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AB" w:rsidRPr="00B575DB" w:rsidRDefault="00B1707F" w:rsidP="006B4C8C">
      <w:pPr>
        <w:pStyle w:val="a5"/>
        <w:widowControl w:val="0"/>
        <w:tabs>
          <w:tab w:val="left" w:pos="426"/>
        </w:tabs>
        <w:spacing w:after="0"/>
        <w:jc w:val="center"/>
        <w:rPr>
          <w:b/>
          <w:spacing w:val="-4"/>
        </w:rPr>
      </w:pPr>
      <w:r w:rsidRPr="00B575DB">
        <w:rPr>
          <w:b/>
          <w:noProof/>
          <w:spacing w:val="-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2511425" cy="3854450"/>
            <wp:effectExtent l="19050" t="0" r="3175" b="0"/>
            <wp:wrapSquare wrapText="bothSides"/>
            <wp:docPr id="2" name="Рисунок 1" descr="Фото Пошивай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ошивайлов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0AB" w:rsidRPr="00B575DB">
        <w:rPr>
          <w:b/>
          <w:spacing w:val="-4"/>
        </w:rPr>
        <w:t>Доцент кафедры правоведения</w:t>
      </w:r>
    </w:p>
    <w:p w:rsidR="008860AB" w:rsidRPr="00B575DB" w:rsidRDefault="008860AB" w:rsidP="006B4C8C">
      <w:pPr>
        <w:pStyle w:val="a5"/>
        <w:widowControl w:val="0"/>
        <w:tabs>
          <w:tab w:val="left" w:pos="426"/>
        </w:tabs>
        <w:spacing w:after="0"/>
        <w:jc w:val="center"/>
        <w:rPr>
          <w:b/>
          <w:spacing w:val="-4"/>
        </w:rPr>
      </w:pPr>
    </w:p>
    <w:p w:rsidR="008860AB" w:rsidRPr="00B575DB" w:rsidRDefault="008860AB" w:rsidP="006B4C8C">
      <w:pPr>
        <w:pStyle w:val="a5"/>
        <w:widowControl w:val="0"/>
        <w:tabs>
          <w:tab w:val="left" w:pos="426"/>
        </w:tabs>
        <w:spacing w:after="0"/>
        <w:jc w:val="center"/>
        <w:rPr>
          <w:b/>
          <w:spacing w:val="-4"/>
        </w:rPr>
      </w:pPr>
      <w:r w:rsidRPr="00B575DB">
        <w:rPr>
          <w:b/>
          <w:spacing w:val="-4"/>
        </w:rPr>
        <w:t>ПОШИВАЙЛОВА АННА ВИКТОРОВНА</w:t>
      </w:r>
    </w:p>
    <w:p w:rsidR="008860AB" w:rsidRPr="00B575DB" w:rsidRDefault="008860AB" w:rsidP="006B4C8C">
      <w:pPr>
        <w:pStyle w:val="a5"/>
        <w:widowControl w:val="0"/>
        <w:tabs>
          <w:tab w:val="left" w:pos="426"/>
        </w:tabs>
        <w:spacing w:after="0"/>
        <w:jc w:val="center"/>
        <w:rPr>
          <w:spacing w:val="-4"/>
          <w:lang w:val="en-US"/>
        </w:rPr>
      </w:pPr>
      <w:proofErr w:type="spellStart"/>
      <w:r w:rsidRPr="00B575DB">
        <w:rPr>
          <w:lang w:val="en-US"/>
        </w:rPr>
        <w:t>Poshivaylova</w:t>
      </w:r>
      <w:proofErr w:type="spellEnd"/>
      <w:r w:rsidRPr="00B575DB">
        <w:rPr>
          <w:lang w:val="en-US"/>
        </w:rPr>
        <w:t xml:space="preserve"> Anna </w:t>
      </w:r>
      <w:proofErr w:type="spellStart"/>
      <w:r w:rsidRPr="00B575DB">
        <w:rPr>
          <w:lang w:val="en-US"/>
        </w:rPr>
        <w:t>Victorovna</w:t>
      </w:r>
      <w:proofErr w:type="spellEnd"/>
    </w:p>
    <w:p w:rsidR="008860AB" w:rsidRPr="00B575DB" w:rsidRDefault="008860AB" w:rsidP="00B1707F">
      <w:pPr>
        <w:pStyle w:val="a5"/>
        <w:widowControl w:val="0"/>
        <w:tabs>
          <w:tab w:val="left" w:pos="426"/>
        </w:tabs>
        <w:spacing w:after="0"/>
        <w:jc w:val="both"/>
        <w:rPr>
          <w:b/>
          <w:spacing w:val="-4"/>
          <w:lang w:val="en-US"/>
        </w:rPr>
      </w:pPr>
    </w:p>
    <w:p w:rsidR="008860AB" w:rsidRPr="00B575DB" w:rsidRDefault="008860AB" w:rsidP="00B1707F">
      <w:pPr>
        <w:pStyle w:val="a5"/>
        <w:widowControl w:val="0"/>
        <w:tabs>
          <w:tab w:val="left" w:pos="426"/>
        </w:tabs>
        <w:spacing w:after="0"/>
        <w:jc w:val="both"/>
        <w:rPr>
          <w:spacing w:val="-4"/>
          <w:lang w:val="en-US"/>
        </w:rPr>
      </w:pPr>
      <w:r w:rsidRPr="00B575DB">
        <w:rPr>
          <w:b/>
          <w:spacing w:val="-4"/>
        </w:rPr>
        <w:t>Дата</w:t>
      </w:r>
      <w:r w:rsidR="00802C2E" w:rsidRPr="00B575DB">
        <w:rPr>
          <w:b/>
          <w:spacing w:val="-4"/>
          <w:lang w:val="en-US"/>
        </w:rPr>
        <w:t xml:space="preserve"> </w:t>
      </w:r>
      <w:r w:rsidRPr="00B575DB">
        <w:rPr>
          <w:b/>
          <w:spacing w:val="-4"/>
        </w:rPr>
        <w:t>рождения</w:t>
      </w:r>
      <w:r w:rsidRPr="00B575DB">
        <w:rPr>
          <w:b/>
          <w:spacing w:val="-4"/>
          <w:lang w:val="en-US"/>
        </w:rPr>
        <w:t xml:space="preserve">: </w:t>
      </w:r>
      <w:r w:rsidRPr="00B575DB">
        <w:rPr>
          <w:spacing w:val="-4"/>
          <w:lang w:val="en-US"/>
        </w:rPr>
        <w:t>07.04.1976</w:t>
      </w:r>
    </w:p>
    <w:p w:rsidR="00802C2E" w:rsidRPr="00B575DB" w:rsidRDefault="00802C2E" w:rsidP="00B1707F">
      <w:pPr>
        <w:pStyle w:val="a5"/>
        <w:widowControl w:val="0"/>
        <w:tabs>
          <w:tab w:val="left" w:pos="426"/>
        </w:tabs>
        <w:spacing w:after="0"/>
        <w:jc w:val="both"/>
        <w:rPr>
          <w:b/>
          <w:spacing w:val="-4"/>
          <w:lang w:val="en-US"/>
        </w:rPr>
      </w:pPr>
    </w:p>
    <w:p w:rsidR="008860AB" w:rsidRPr="00B575DB" w:rsidRDefault="008860AB" w:rsidP="00B1707F">
      <w:pPr>
        <w:pStyle w:val="a5"/>
        <w:widowControl w:val="0"/>
        <w:tabs>
          <w:tab w:val="left" w:pos="426"/>
        </w:tabs>
        <w:spacing w:after="0"/>
        <w:jc w:val="both"/>
        <w:rPr>
          <w:spacing w:val="-4"/>
        </w:rPr>
      </w:pPr>
      <w:r w:rsidRPr="00B575DB">
        <w:rPr>
          <w:b/>
          <w:spacing w:val="-4"/>
        </w:rPr>
        <w:t>Ученая степень:</w:t>
      </w:r>
      <w:r w:rsidRPr="00B575DB">
        <w:rPr>
          <w:spacing w:val="-4"/>
        </w:rPr>
        <w:t xml:space="preserve"> кандидат юридических наук</w:t>
      </w:r>
    </w:p>
    <w:p w:rsidR="00802C2E" w:rsidRPr="00B575DB" w:rsidRDefault="00802C2E" w:rsidP="00B1707F">
      <w:pPr>
        <w:pStyle w:val="a5"/>
        <w:widowControl w:val="0"/>
        <w:tabs>
          <w:tab w:val="left" w:pos="426"/>
        </w:tabs>
        <w:spacing w:after="0"/>
        <w:jc w:val="both"/>
        <w:rPr>
          <w:b/>
          <w:spacing w:val="-4"/>
        </w:rPr>
      </w:pPr>
    </w:p>
    <w:p w:rsidR="008860AB" w:rsidRPr="00B575DB" w:rsidRDefault="008860AB" w:rsidP="00B1707F">
      <w:pPr>
        <w:pStyle w:val="a5"/>
        <w:widowControl w:val="0"/>
        <w:tabs>
          <w:tab w:val="left" w:pos="426"/>
        </w:tabs>
        <w:spacing w:after="0"/>
        <w:jc w:val="both"/>
        <w:rPr>
          <w:spacing w:val="-4"/>
        </w:rPr>
      </w:pPr>
      <w:r w:rsidRPr="00B575DB">
        <w:rPr>
          <w:b/>
          <w:spacing w:val="-4"/>
        </w:rPr>
        <w:t>Ученое звание:</w:t>
      </w:r>
      <w:r w:rsidRPr="00B575DB">
        <w:rPr>
          <w:spacing w:val="-4"/>
        </w:rPr>
        <w:t xml:space="preserve"> доцент</w:t>
      </w:r>
    </w:p>
    <w:p w:rsidR="00802C2E" w:rsidRPr="00B575DB" w:rsidRDefault="00802C2E" w:rsidP="006B4C8C">
      <w:pPr>
        <w:pStyle w:val="a5"/>
        <w:widowControl w:val="0"/>
        <w:shd w:val="clear" w:color="auto" w:fill="FFFFFF"/>
        <w:tabs>
          <w:tab w:val="left" w:pos="426"/>
        </w:tabs>
        <w:spacing w:after="0"/>
        <w:jc w:val="both"/>
        <w:rPr>
          <w:b/>
          <w:spacing w:val="-4"/>
        </w:rPr>
      </w:pPr>
    </w:p>
    <w:p w:rsidR="006B4C8C" w:rsidRPr="00B575DB" w:rsidRDefault="006B4C8C" w:rsidP="006B4C8C">
      <w:pPr>
        <w:pStyle w:val="a5"/>
        <w:widowControl w:val="0"/>
        <w:shd w:val="clear" w:color="auto" w:fill="FFFFFF"/>
        <w:tabs>
          <w:tab w:val="left" w:pos="426"/>
        </w:tabs>
        <w:spacing w:after="0"/>
        <w:jc w:val="both"/>
        <w:rPr>
          <w:spacing w:val="-4"/>
        </w:rPr>
      </w:pPr>
      <w:r w:rsidRPr="00B575DB">
        <w:rPr>
          <w:b/>
          <w:spacing w:val="-4"/>
        </w:rPr>
        <w:t>Общий стаж работы:</w:t>
      </w:r>
      <w:r w:rsidR="00B575DB">
        <w:rPr>
          <w:spacing w:val="-4"/>
        </w:rPr>
        <w:t xml:space="preserve"> 24</w:t>
      </w:r>
      <w:r w:rsidRPr="00B575DB">
        <w:rPr>
          <w:spacing w:val="-4"/>
        </w:rPr>
        <w:t xml:space="preserve"> года</w:t>
      </w:r>
    </w:p>
    <w:p w:rsidR="00802C2E" w:rsidRPr="00B575DB" w:rsidRDefault="00802C2E" w:rsidP="006B4C8C">
      <w:pPr>
        <w:pStyle w:val="a5"/>
        <w:widowControl w:val="0"/>
        <w:shd w:val="clear" w:color="auto" w:fill="FFFFFF"/>
        <w:tabs>
          <w:tab w:val="left" w:pos="426"/>
        </w:tabs>
        <w:spacing w:after="0"/>
        <w:jc w:val="both"/>
        <w:rPr>
          <w:b/>
          <w:spacing w:val="-4"/>
        </w:rPr>
      </w:pPr>
    </w:p>
    <w:p w:rsidR="006B4C8C" w:rsidRPr="00B575DB" w:rsidRDefault="006B4C8C" w:rsidP="006B4C8C">
      <w:pPr>
        <w:pStyle w:val="a5"/>
        <w:widowControl w:val="0"/>
        <w:shd w:val="clear" w:color="auto" w:fill="FFFFFF"/>
        <w:tabs>
          <w:tab w:val="left" w:pos="426"/>
        </w:tabs>
        <w:spacing w:after="0"/>
        <w:jc w:val="both"/>
        <w:rPr>
          <w:b/>
          <w:spacing w:val="-4"/>
        </w:rPr>
      </w:pPr>
      <w:r w:rsidRPr="00B575DB">
        <w:rPr>
          <w:b/>
          <w:spacing w:val="-4"/>
        </w:rPr>
        <w:t xml:space="preserve">Стаж работы по специальности: </w:t>
      </w:r>
      <w:r w:rsidR="00B575DB">
        <w:rPr>
          <w:spacing w:val="-4"/>
        </w:rPr>
        <w:t>24</w:t>
      </w:r>
      <w:r w:rsidRPr="00B575DB">
        <w:rPr>
          <w:spacing w:val="-4"/>
        </w:rPr>
        <w:t xml:space="preserve"> года</w:t>
      </w:r>
    </w:p>
    <w:p w:rsidR="006B4C8C" w:rsidRPr="00B575DB" w:rsidRDefault="006B4C8C" w:rsidP="00B1707F">
      <w:pPr>
        <w:pStyle w:val="a5"/>
        <w:widowControl w:val="0"/>
        <w:tabs>
          <w:tab w:val="left" w:pos="426"/>
        </w:tabs>
        <w:spacing w:after="0"/>
        <w:jc w:val="both"/>
        <w:rPr>
          <w:spacing w:val="-4"/>
        </w:rPr>
      </w:pPr>
    </w:p>
    <w:p w:rsidR="008860AB" w:rsidRPr="00B575DB" w:rsidRDefault="008860AB" w:rsidP="00B1707F">
      <w:pPr>
        <w:pStyle w:val="a5"/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B575DB">
        <w:rPr>
          <w:b/>
          <w:spacing w:val="-4"/>
        </w:rPr>
        <w:t>Научная специальность:</w:t>
      </w:r>
      <w:r w:rsidRPr="00B575DB">
        <w:rPr>
          <w:spacing w:val="-4"/>
        </w:rPr>
        <w:t xml:space="preserve"> 12.00.02 «</w:t>
      </w:r>
      <w:r w:rsidRPr="00B575DB">
        <w:rPr>
          <w:shd w:val="clear" w:color="auto" w:fill="FFFFFF"/>
        </w:rPr>
        <w:t>Конституционное право; конституционный судебный процесс; муниципальное право»</w:t>
      </w:r>
    </w:p>
    <w:p w:rsidR="006B4C8C" w:rsidRPr="00B575DB" w:rsidRDefault="006B4C8C" w:rsidP="00B1707F">
      <w:pPr>
        <w:pStyle w:val="a5"/>
        <w:widowControl w:val="0"/>
        <w:tabs>
          <w:tab w:val="left" w:pos="426"/>
        </w:tabs>
        <w:spacing w:after="0"/>
        <w:jc w:val="both"/>
        <w:rPr>
          <w:b/>
          <w:shd w:val="clear" w:color="auto" w:fill="FFFFFF"/>
        </w:rPr>
      </w:pPr>
    </w:p>
    <w:p w:rsidR="008860AB" w:rsidRPr="00B575DB" w:rsidRDefault="008860AB" w:rsidP="00B1707F">
      <w:pPr>
        <w:pStyle w:val="a5"/>
        <w:widowControl w:val="0"/>
        <w:tabs>
          <w:tab w:val="left" w:pos="426"/>
        </w:tabs>
        <w:spacing w:after="0"/>
        <w:jc w:val="both"/>
        <w:rPr>
          <w:b/>
          <w:i/>
          <w:spacing w:val="-4"/>
        </w:rPr>
      </w:pPr>
      <w:r w:rsidRPr="00B575DB">
        <w:rPr>
          <w:b/>
          <w:shd w:val="clear" w:color="auto" w:fill="FFFFFF"/>
        </w:rPr>
        <w:t>Образование:</w:t>
      </w:r>
      <w:r w:rsidRPr="00B575DB">
        <w:rPr>
          <w:shd w:val="clear" w:color="auto" w:fill="FFFFFF"/>
        </w:rPr>
        <w:t xml:space="preserve"> высшее юридическое</w:t>
      </w:r>
    </w:p>
    <w:p w:rsidR="00D06870" w:rsidRPr="00B575DB" w:rsidRDefault="00C81B5E" w:rsidP="00B1707F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spacing w:val="-4"/>
        </w:rPr>
      </w:pPr>
      <w:r w:rsidRPr="00B575DB">
        <w:rPr>
          <w:spacing w:val="-4"/>
        </w:rPr>
        <w:t>1998 году с отличием окончила Дальневосточный государственный университет, специальность «Юриспруденция», квалификация – юрист. Диплом № АВС 0022273.</w:t>
      </w:r>
    </w:p>
    <w:p w:rsidR="00C81B5E" w:rsidRPr="00B575DB" w:rsidRDefault="008860AB" w:rsidP="00B1707F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spacing w:val="-4"/>
        </w:rPr>
      </w:pPr>
      <w:r w:rsidRPr="00B575DB">
        <w:t>2009 п</w:t>
      </w:r>
      <w:r w:rsidR="00C81B5E" w:rsidRPr="00B575DB">
        <w:t xml:space="preserve">одготовила и защитила кандидатскую диссертацию под руководством доктора юридических наук, профессора Ванеевой Л. А., доктора юридических наук, профессора, судьи Конституционного Суда Российской Федерации Князева С. Д. на тему: «Избирательные споры: юридическая природа и порядок разрешения в судах» (12.00.02). </w:t>
      </w:r>
      <w:proofErr w:type="gramStart"/>
      <w:r w:rsidR="00C81B5E" w:rsidRPr="00B575DB">
        <w:rPr>
          <w:spacing w:val="-4"/>
        </w:rPr>
        <w:t xml:space="preserve">Ученая степень кандидата юридических наук присуждена решением диссертационного совета по защите диссертаций на соискание ученой степени кандидата наук, на соискание ученой степени доктора наук Санкт-Петербургского университета МВД России от 16 апреля 2009 г. № 11, выдан диплом Министерства образования и науки Российской Федерации серия ДКН № 090286, решение № 29к/71 от 17 июля 2009 г. </w:t>
      </w:r>
      <w:proofErr w:type="gramEnd"/>
    </w:p>
    <w:p w:rsidR="006B4C8C" w:rsidRPr="00B575DB" w:rsidRDefault="006B4C8C" w:rsidP="00B1707F">
      <w:pPr>
        <w:pStyle w:val="a5"/>
        <w:widowControl w:val="0"/>
        <w:shd w:val="clear" w:color="auto" w:fill="FFFFFF"/>
        <w:tabs>
          <w:tab w:val="left" w:pos="426"/>
        </w:tabs>
        <w:spacing w:after="0"/>
        <w:jc w:val="both"/>
        <w:rPr>
          <w:b/>
          <w:spacing w:val="-4"/>
        </w:rPr>
      </w:pPr>
    </w:p>
    <w:p w:rsidR="00D06870" w:rsidRPr="00B575DB" w:rsidRDefault="00D06870" w:rsidP="00B1707F">
      <w:pPr>
        <w:pStyle w:val="a5"/>
        <w:widowControl w:val="0"/>
        <w:shd w:val="clear" w:color="auto" w:fill="FFFFFF"/>
        <w:tabs>
          <w:tab w:val="left" w:pos="426"/>
        </w:tabs>
        <w:spacing w:after="0"/>
        <w:jc w:val="both"/>
        <w:rPr>
          <w:b/>
          <w:spacing w:val="-4"/>
        </w:rPr>
      </w:pPr>
      <w:r w:rsidRPr="00B575DB">
        <w:rPr>
          <w:b/>
          <w:spacing w:val="-4"/>
        </w:rPr>
        <w:t>Данные о повышении квалификации или профессиональной переподготовке:</w:t>
      </w:r>
    </w:p>
    <w:p w:rsidR="00D06870" w:rsidRPr="00B575DB" w:rsidRDefault="00D06870" w:rsidP="00B1707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jc w:val="both"/>
        <w:rPr>
          <w:spacing w:val="-4"/>
        </w:rPr>
      </w:pPr>
      <w:r w:rsidRPr="00B575DB">
        <w:rPr>
          <w:spacing w:val="-4"/>
        </w:rPr>
        <w:t>повышение квалификации по дополнительной профессиональной программе «</w:t>
      </w:r>
      <w:r w:rsidRPr="00B575DB">
        <w:rPr>
          <w:spacing w:val="-4"/>
          <w:lang w:val="en-US"/>
        </w:rPr>
        <w:t>IT</w:t>
      </w:r>
      <w:r w:rsidRPr="00B575DB">
        <w:rPr>
          <w:spacing w:val="-4"/>
        </w:rPr>
        <w:t>-технологии» (</w:t>
      </w:r>
      <w:proofErr w:type="gramStart"/>
      <w:r w:rsidRPr="00B575DB">
        <w:rPr>
          <w:spacing w:val="-4"/>
        </w:rPr>
        <w:t>г</w:t>
      </w:r>
      <w:proofErr w:type="gramEnd"/>
      <w:r w:rsidRPr="00B575DB">
        <w:rPr>
          <w:spacing w:val="-4"/>
        </w:rPr>
        <w:t>. Петропавловск-Камчатский, 13.02.2017 г. – 28.02.2017 г., удостоверение 412404406383)</w:t>
      </w:r>
    </w:p>
    <w:p w:rsidR="00D06870" w:rsidRPr="00B575DB" w:rsidRDefault="00D06870" w:rsidP="00B1707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jc w:val="both"/>
        <w:rPr>
          <w:spacing w:val="-4"/>
        </w:rPr>
      </w:pPr>
      <w:r w:rsidRPr="00B575DB">
        <w:rPr>
          <w:spacing w:val="-4"/>
        </w:rPr>
        <w:t>повышение квалификации по дополнительной профессиональной программе «Основы инклюзивного обучения в высшей школе» (</w:t>
      </w:r>
      <w:proofErr w:type="gramStart"/>
      <w:r w:rsidRPr="00B575DB">
        <w:rPr>
          <w:spacing w:val="-4"/>
        </w:rPr>
        <w:t>г</w:t>
      </w:r>
      <w:proofErr w:type="gramEnd"/>
      <w:r w:rsidRPr="00B575DB">
        <w:rPr>
          <w:spacing w:val="-4"/>
        </w:rPr>
        <w:t>. Петропавловск-Камчатский, 13.02.2017 г. – 28.02.2017 г., удостоверение 412404406384)</w:t>
      </w:r>
    </w:p>
    <w:p w:rsidR="00D06870" w:rsidRPr="00B575DB" w:rsidRDefault="00D06870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повышение квалификации по дополнительной профессиональной программе «Развитие инклюзивного образования и доступной среды для студентов с ограниченными возможностями здоровья в вузе» (</w:t>
      </w:r>
      <w:proofErr w:type="gramStart"/>
      <w:r w:rsidRPr="00B575DB">
        <w:rPr>
          <w:spacing w:val="-4"/>
          <w:szCs w:val="24"/>
        </w:rPr>
        <w:t>г</w:t>
      </w:r>
      <w:proofErr w:type="gramEnd"/>
      <w:r w:rsidRPr="00B575DB">
        <w:rPr>
          <w:spacing w:val="-4"/>
          <w:szCs w:val="24"/>
        </w:rPr>
        <w:t>. Петропавловск-Камчатский, 19.06.2018 г. – 27.06.2018 г., удостоверение 412402276079).</w:t>
      </w:r>
    </w:p>
    <w:p w:rsidR="00D06870" w:rsidRPr="00B575DB" w:rsidRDefault="00D06870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proofErr w:type="gramStart"/>
      <w:r w:rsidRPr="00B575DB">
        <w:rPr>
          <w:spacing w:val="-4"/>
          <w:szCs w:val="24"/>
        </w:rPr>
        <w:t>профессиональная переподготовка по программе «Государственное и муниципальное управление» по профилю «Управление человеческими ресурсами в профессиональной сфере»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с 04.02.2019 по 31.05.2019 (г. Москва, диплом о профессиональной переподготовке с правом на ведение профессиональной деятельности в сфере государственного и муниципального управление № 500000032201).</w:t>
      </w:r>
      <w:proofErr w:type="gramEnd"/>
    </w:p>
    <w:p w:rsidR="00D06870" w:rsidRPr="00B575DB" w:rsidRDefault="00D06870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 xml:space="preserve">повышение квалификации по дополнительной профессиональной программе «Основы </w:t>
      </w:r>
      <w:r w:rsidRPr="00B575DB">
        <w:rPr>
          <w:spacing w:val="-4"/>
          <w:szCs w:val="24"/>
        </w:rPr>
        <w:lastRenderedPageBreak/>
        <w:t>работы в электронной информационной образовательной среде вуза» (</w:t>
      </w:r>
      <w:proofErr w:type="gramStart"/>
      <w:r w:rsidRPr="00B575DB">
        <w:rPr>
          <w:spacing w:val="-4"/>
          <w:szCs w:val="24"/>
        </w:rPr>
        <w:t>г</w:t>
      </w:r>
      <w:proofErr w:type="gramEnd"/>
      <w:r w:rsidRPr="00B575DB">
        <w:rPr>
          <w:spacing w:val="-4"/>
          <w:szCs w:val="24"/>
        </w:rPr>
        <w:t>. Мытищи, Московская область, 23.05.2019 г. – 25.05.2019 г., удостоверение 502409620022).</w:t>
      </w:r>
    </w:p>
    <w:p w:rsidR="00D06870" w:rsidRPr="00B575DB" w:rsidRDefault="00D06870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повышение квалификации по дополнительной профессиональной программе «Оказание первой помощи до оказания медицинской помощи» (</w:t>
      </w:r>
      <w:proofErr w:type="gramStart"/>
      <w:r w:rsidRPr="00B575DB">
        <w:rPr>
          <w:spacing w:val="-4"/>
          <w:szCs w:val="24"/>
        </w:rPr>
        <w:t>г</w:t>
      </w:r>
      <w:proofErr w:type="gramEnd"/>
      <w:r w:rsidRPr="00B575DB">
        <w:rPr>
          <w:spacing w:val="-4"/>
          <w:szCs w:val="24"/>
        </w:rPr>
        <w:t>. Мытищи, Московская область, 20.05.2019 г. – 24.05.2019 г., удостоверение 502409620338).</w:t>
      </w:r>
    </w:p>
    <w:p w:rsidR="00D06870" w:rsidRDefault="00D06870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повышение квалификации по дополнительной профессиональной программе «Актуальные вопросы изменения гражданского и уголовного законодательства Российской Федерации» (</w:t>
      </w:r>
      <w:proofErr w:type="gramStart"/>
      <w:r w:rsidRPr="00B575DB">
        <w:rPr>
          <w:spacing w:val="-4"/>
          <w:szCs w:val="24"/>
        </w:rPr>
        <w:t>г</w:t>
      </w:r>
      <w:proofErr w:type="gramEnd"/>
      <w:r w:rsidRPr="00B575DB">
        <w:rPr>
          <w:spacing w:val="-4"/>
          <w:szCs w:val="24"/>
        </w:rPr>
        <w:t>. Мытищи, Московская область, 20.05.2019 г. – 14.06.2019 г., удостоверение 502409620061).</w:t>
      </w:r>
    </w:p>
    <w:p w:rsidR="00997D85" w:rsidRPr="00997D85" w:rsidRDefault="00997D85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>
        <w:rPr>
          <w:spacing w:val="-4"/>
          <w:szCs w:val="24"/>
        </w:rPr>
        <w:t>Повышение квалификации «</w:t>
      </w:r>
      <w:r>
        <w:rPr>
          <w:rFonts w:eastAsia="Calibri"/>
          <w:spacing w:val="-4"/>
        </w:rPr>
        <w:t>Государственный суверенитет и федеративная организация Российского государства в условиях глобализации: конституционно-правовые аспекты</w:t>
      </w:r>
      <w:r>
        <w:rPr>
          <w:spacing w:val="-4"/>
          <w:szCs w:val="24"/>
        </w:rPr>
        <w:t>» (</w:t>
      </w:r>
      <w:proofErr w:type="gramStart"/>
      <w:r>
        <w:rPr>
          <w:spacing w:val="-4"/>
          <w:szCs w:val="24"/>
        </w:rPr>
        <w:t>г</w:t>
      </w:r>
      <w:proofErr w:type="gramEnd"/>
      <w:r>
        <w:rPr>
          <w:spacing w:val="-4"/>
          <w:szCs w:val="24"/>
        </w:rPr>
        <w:t xml:space="preserve">. Севастополь, </w:t>
      </w:r>
      <w:r>
        <w:rPr>
          <w:rFonts w:eastAsia="Calibri"/>
          <w:spacing w:val="-4"/>
        </w:rPr>
        <w:t>13.12.2022-26.12.2022), удостоверение 25-01-35/5894/ПК.</w:t>
      </w:r>
    </w:p>
    <w:p w:rsidR="00997D85" w:rsidRPr="00B575DB" w:rsidRDefault="00997D85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>
        <w:rPr>
          <w:spacing w:val="-4"/>
          <w:szCs w:val="24"/>
        </w:rPr>
        <w:t>Повышение квалификации «</w:t>
      </w:r>
      <w:r>
        <w:rPr>
          <w:rFonts w:eastAsia="Calibri"/>
          <w:spacing w:val="-4"/>
        </w:rPr>
        <w:t xml:space="preserve">Основы организации и управления коммуникациями в современной </w:t>
      </w:r>
      <w:proofErr w:type="spellStart"/>
      <w:r>
        <w:rPr>
          <w:rFonts w:eastAsia="Calibri"/>
          <w:spacing w:val="-4"/>
        </w:rPr>
        <w:t>медиасреде</w:t>
      </w:r>
      <w:proofErr w:type="spellEnd"/>
      <w:r>
        <w:rPr>
          <w:spacing w:val="-4"/>
          <w:szCs w:val="24"/>
        </w:rPr>
        <w:t>», (</w:t>
      </w:r>
      <w:r w:rsidRPr="00997D85">
        <w:rPr>
          <w:spacing w:val="-4"/>
          <w:szCs w:val="24"/>
        </w:rPr>
        <w:t>г</w:t>
      </w:r>
      <w:proofErr w:type="gramStart"/>
      <w:r w:rsidRPr="00997D85">
        <w:rPr>
          <w:spacing w:val="-4"/>
          <w:szCs w:val="24"/>
        </w:rPr>
        <w:t>.Р</w:t>
      </w:r>
      <w:proofErr w:type="gramEnd"/>
      <w:r w:rsidRPr="00997D85">
        <w:rPr>
          <w:spacing w:val="-4"/>
          <w:szCs w:val="24"/>
        </w:rPr>
        <w:t>остов-на-Дону,</w:t>
      </w:r>
      <w:r>
        <w:rPr>
          <w:spacing w:val="-4"/>
          <w:szCs w:val="24"/>
        </w:rPr>
        <w:t xml:space="preserve"> </w:t>
      </w:r>
      <w:r>
        <w:rPr>
          <w:rFonts w:eastAsia="Calibri"/>
          <w:spacing w:val="-4"/>
        </w:rPr>
        <w:t>17.04.2023 – 18.04.2023</w:t>
      </w:r>
      <w:r>
        <w:rPr>
          <w:spacing w:val="-4"/>
          <w:szCs w:val="24"/>
        </w:rPr>
        <w:t xml:space="preserve">), удостоверение </w:t>
      </w:r>
      <w:r>
        <w:rPr>
          <w:rFonts w:eastAsia="Calibri"/>
          <w:spacing w:val="-4"/>
        </w:rPr>
        <w:t>7723 4811700.</w:t>
      </w:r>
    </w:p>
    <w:p w:rsidR="00D06870" w:rsidRDefault="00D06870" w:rsidP="00B1707F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повышение квалификации по дополнительной профессиональной программе «Применение интерактивных методов при обучении практическим профессиональным навыкам юриста» (</w:t>
      </w:r>
      <w:proofErr w:type="gramStart"/>
      <w:r w:rsidRPr="00B575DB">
        <w:rPr>
          <w:spacing w:val="-4"/>
          <w:szCs w:val="24"/>
        </w:rPr>
        <w:t>г</w:t>
      </w:r>
      <w:proofErr w:type="gramEnd"/>
      <w:r w:rsidRPr="00B575DB">
        <w:rPr>
          <w:spacing w:val="-4"/>
          <w:szCs w:val="24"/>
        </w:rPr>
        <w:t>. Москва, 25.09.2019 г. – 28.09.2019 г., удостоверение 772402087561).</w:t>
      </w:r>
    </w:p>
    <w:p w:rsidR="00400CDD" w:rsidRDefault="00400CDD" w:rsidP="00400CDD">
      <w:pPr>
        <w:jc w:val="both"/>
        <w:rPr>
          <w:spacing w:val="-4"/>
        </w:rPr>
      </w:pPr>
      <w:r w:rsidRPr="00B575DB">
        <w:rPr>
          <w:spacing w:val="-4"/>
        </w:rPr>
        <w:t>повышение квалификации</w:t>
      </w:r>
      <w:r>
        <w:rPr>
          <w:spacing w:val="-4"/>
        </w:rPr>
        <w:t xml:space="preserve"> «Актуальные проблемы административного, гражданского и уголовного права в эпоху </w:t>
      </w:r>
      <w:proofErr w:type="spellStart"/>
      <w:r>
        <w:rPr>
          <w:spacing w:val="-4"/>
        </w:rPr>
        <w:t>цифровизации</w:t>
      </w:r>
      <w:proofErr w:type="spellEnd"/>
      <w:r>
        <w:rPr>
          <w:spacing w:val="-4"/>
        </w:rPr>
        <w:t>» (Курск, 17.11.2022 – 28.11.2022), удостоверение ПК-2656/22.</w:t>
      </w:r>
    </w:p>
    <w:p w:rsidR="006B4C8C" w:rsidRPr="00B575DB" w:rsidRDefault="006B4C8C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b/>
          <w:spacing w:val="-4"/>
          <w:szCs w:val="24"/>
        </w:rPr>
      </w:pPr>
    </w:p>
    <w:p w:rsidR="00D06870" w:rsidRPr="00B575DB" w:rsidRDefault="00D06870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b/>
          <w:spacing w:val="-4"/>
          <w:szCs w:val="24"/>
        </w:rPr>
      </w:pPr>
      <w:r w:rsidRPr="00B575DB">
        <w:rPr>
          <w:b/>
          <w:spacing w:val="-4"/>
          <w:szCs w:val="24"/>
        </w:rPr>
        <w:t>Контактная информация:</w:t>
      </w:r>
    </w:p>
    <w:p w:rsidR="00D06870" w:rsidRPr="00B575DB" w:rsidRDefault="00D06870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spacing w:val="-4"/>
          <w:szCs w:val="24"/>
        </w:rPr>
      </w:pPr>
      <w:proofErr w:type="gramStart"/>
      <w:r w:rsidRPr="00B575DB">
        <w:rPr>
          <w:b/>
          <w:spacing w:val="-4"/>
          <w:szCs w:val="24"/>
          <w:lang w:val="en-US"/>
        </w:rPr>
        <w:t>e</w:t>
      </w:r>
      <w:r w:rsidRPr="00B575DB">
        <w:rPr>
          <w:b/>
          <w:spacing w:val="-4"/>
          <w:szCs w:val="24"/>
        </w:rPr>
        <w:t>-</w:t>
      </w:r>
      <w:r w:rsidRPr="00B575DB">
        <w:rPr>
          <w:b/>
          <w:spacing w:val="-4"/>
          <w:szCs w:val="24"/>
          <w:lang w:val="en-US"/>
        </w:rPr>
        <w:t>mail</w:t>
      </w:r>
      <w:proofErr w:type="gramEnd"/>
      <w:r w:rsidRPr="00B575DB">
        <w:rPr>
          <w:spacing w:val="-4"/>
          <w:szCs w:val="24"/>
        </w:rPr>
        <w:t xml:space="preserve">: </w:t>
      </w:r>
      <w:hyperlink r:id="rId6" w:history="1">
        <w:r w:rsidRPr="00B575DB">
          <w:rPr>
            <w:rStyle w:val="a9"/>
            <w:color w:val="auto"/>
            <w:spacing w:val="-4"/>
            <w:szCs w:val="24"/>
            <w:lang w:val="en-US"/>
          </w:rPr>
          <w:t>poshivaylovaav</w:t>
        </w:r>
        <w:r w:rsidRPr="00B575DB">
          <w:rPr>
            <w:rStyle w:val="a9"/>
            <w:color w:val="auto"/>
            <w:spacing w:val="-4"/>
            <w:szCs w:val="24"/>
          </w:rPr>
          <w:t>@</w:t>
        </w:r>
        <w:r w:rsidRPr="00B575DB">
          <w:rPr>
            <w:rStyle w:val="a9"/>
            <w:color w:val="auto"/>
            <w:spacing w:val="-4"/>
            <w:szCs w:val="24"/>
            <w:lang w:val="en-US"/>
          </w:rPr>
          <w:t>mail</w:t>
        </w:r>
        <w:r w:rsidRPr="00B575DB">
          <w:rPr>
            <w:rStyle w:val="a9"/>
            <w:color w:val="auto"/>
            <w:spacing w:val="-4"/>
            <w:szCs w:val="24"/>
          </w:rPr>
          <w:t>.</w:t>
        </w:r>
        <w:r w:rsidRPr="00B575DB">
          <w:rPr>
            <w:rStyle w:val="a9"/>
            <w:color w:val="auto"/>
            <w:spacing w:val="-4"/>
            <w:szCs w:val="24"/>
            <w:lang w:val="en-US"/>
          </w:rPr>
          <w:t>ru</w:t>
        </w:r>
      </w:hyperlink>
    </w:p>
    <w:p w:rsidR="006B4C8C" w:rsidRPr="00B575DB" w:rsidRDefault="006B4C8C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b/>
          <w:spacing w:val="-4"/>
          <w:szCs w:val="24"/>
        </w:rPr>
      </w:pPr>
    </w:p>
    <w:p w:rsidR="00D06870" w:rsidRPr="00B575DB" w:rsidRDefault="00D06870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spacing w:val="-4"/>
          <w:szCs w:val="24"/>
        </w:rPr>
      </w:pPr>
      <w:r w:rsidRPr="00B575DB">
        <w:rPr>
          <w:b/>
          <w:spacing w:val="-4"/>
          <w:szCs w:val="24"/>
        </w:rPr>
        <w:t>Педагогическая</w:t>
      </w:r>
      <w:r w:rsidR="006B4C8C" w:rsidRPr="00B575DB">
        <w:rPr>
          <w:b/>
          <w:spacing w:val="-4"/>
          <w:szCs w:val="24"/>
        </w:rPr>
        <w:t xml:space="preserve"> </w:t>
      </w:r>
      <w:r w:rsidRPr="00B575DB">
        <w:rPr>
          <w:b/>
          <w:spacing w:val="-4"/>
          <w:szCs w:val="24"/>
        </w:rPr>
        <w:t>деятельность</w:t>
      </w:r>
      <w:r w:rsidRPr="00B575DB">
        <w:rPr>
          <w:spacing w:val="-4"/>
          <w:szCs w:val="24"/>
        </w:rPr>
        <w:t>:</w:t>
      </w:r>
    </w:p>
    <w:p w:rsidR="00140EDE" w:rsidRPr="00B575DB" w:rsidRDefault="00140EDE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spacing w:val="-4"/>
          <w:szCs w:val="24"/>
          <w:u w:val="single"/>
        </w:rPr>
      </w:pPr>
      <w:r w:rsidRPr="00B575DB">
        <w:rPr>
          <w:spacing w:val="-4"/>
          <w:szCs w:val="24"/>
          <w:u w:val="single"/>
        </w:rPr>
        <w:t>Направление подготовки 40.03.01 «Юриспруденция»:</w:t>
      </w:r>
    </w:p>
    <w:p w:rsidR="00140EDE" w:rsidRPr="00B575DB" w:rsidRDefault="00B575DB" w:rsidP="00B1707F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>
        <w:rPr>
          <w:spacing w:val="-4"/>
          <w:szCs w:val="24"/>
        </w:rPr>
        <w:t>Арбитражный процесс</w:t>
      </w:r>
    </w:p>
    <w:p w:rsidR="00140EDE" w:rsidRPr="00B575DB" w:rsidRDefault="00B575DB" w:rsidP="00B1707F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>
        <w:rPr>
          <w:spacing w:val="-4"/>
          <w:szCs w:val="24"/>
        </w:rPr>
        <w:t>Гражданский процесс</w:t>
      </w:r>
    </w:p>
    <w:p w:rsidR="00140EDE" w:rsidRPr="00B575DB" w:rsidRDefault="00140EDE" w:rsidP="00B1707F">
      <w:pPr>
        <w:widowControl w:val="0"/>
        <w:tabs>
          <w:tab w:val="left" w:pos="426"/>
          <w:tab w:val="left" w:pos="1134"/>
        </w:tabs>
        <w:kinsoku w:val="0"/>
        <w:overflowPunct w:val="0"/>
        <w:jc w:val="both"/>
        <w:rPr>
          <w:spacing w:val="-4"/>
          <w:u w:val="single"/>
        </w:rPr>
      </w:pPr>
      <w:r w:rsidRPr="00B575DB">
        <w:rPr>
          <w:spacing w:val="-4"/>
          <w:u w:val="single"/>
        </w:rPr>
        <w:t>Направление подготовки 40.03.01 «Юриспруденция»:</w:t>
      </w:r>
    </w:p>
    <w:p w:rsidR="00B575DB" w:rsidRDefault="00B575DB" w:rsidP="00B1707F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Исполнительное административно-процессуальное право</w:t>
      </w:r>
    </w:p>
    <w:p w:rsidR="00140EDE" w:rsidRPr="00B575DB" w:rsidRDefault="00140EDE" w:rsidP="00B1707F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Руководство ВКР</w:t>
      </w:r>
    </w:p>
    <w:p w:rsidR="006B4C8C" w:rsidRPr="00B575DB" w:rsidRDefault="006B4C8C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b/>
          <w:spacing w:val="-4"/>
          <w:szCs w:val="24"/>
        </w:rPr>
      </w:pPr>
    </w:p>
    <w:p w:rsidR="00140EDE" w:rsidRPr="00B575DB" w:rsidRDefault="00140EDE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b/>
          <w:spacing w:val="-4"/>
          <w:szCs w:val="24"/>
        </w:rPr>
      </w:pPr>
      <w:r w:rsidRPr="00B575DB">
        <w:rPr>
          <w:b/>
          <w:spacing w:val="-4"/>
          <w:szCs w:val="24"/>
        </w:rPr>
        <w:t>Основные направления научной деятельности:</w:t>
      </w:r>
    </w:p>
    <w:p w:rsidR="00140EDE" w:rsidRPr="00B575DB" w:rsidRDefault="00140EDE" w:rsidP="00B1707F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Судопроизводство</w:t>
      </w:r>
    </w:p>
    <w:p w:rsidR="00140EDE" w:rsidRPr="00B575DB" w:rsidRDefault="00140EDE" w:rsidP="00B1707F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Современный цивилистический процесс</w:t>
      </w:r>
    </w:p>
    <w:p w:rsidR="00140EDE" w:rsidRPr="00B575DB" w:rsidRDefault="00140EDE" w:rsidP="00B1707F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Процессуальные правовые отношения</w:t>
      </w:r>
    </w:p>
    <w:p w:rsidR="00140EDE" w:rsidRPr="00B575DB" w:rsidRDefault="00140EDE" w:rsidP="00B1707F">
      <w:pPr>
        <w:pStyle w:val="a7"/>
        <w:widowControl w:val="0"/>
        <w:numPr>
          <w:ilvl w:val="0"/>
          <w:numId w:val="10"/>
        </w:numPr>
        <w:tabs>
          <w:tab w:val="left" w:pos="426"/>
          <w:tab w:val="left" w:pos="1134"/>
        </w:tabs>
        <w:kinsoku w:val="0"/>
        <w:overflowPunct w:val="0"/>
        <w:spacing w:after="0"/>
        <w:ind w:left="0" w:firstLine="0"/>
        <w:rPr>
          <w:spacing w:val="-4"/>
          <w:szCs w:val="24"/>
        </w:rPr>
      </w:pPr>
      <w:r w:rsidRPr="00B575DB">
        <w:rPr>
          <w:spacing w:val="-4"/>
          <w:szCs w:val="24"/>
        </w:rPr>
        <w:t>Принципы процессуального права</w:t>
      </w:r>
    </w:p>
    <w:p w:rsidR="006B4C8C" w:rsidRPr="00B575DB" w:rsidRDefault="006B4C8C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spacing w:val="-4"/>
          <w:szCs w:val="24"/>
        </w:rPr>
      </w:pPr>
    </w:p>
    <w:p w:rsidR="00140EDE" w:rsidRPr="00B575DB" w:rsidRDefault="00140EDE" w:rsidP="00B1707F">
      <w:pPr>
        <w:pStyle w:val="a7"/>
        <w:widowControl w:val="0"/>
        <w:tabs>
          <w:tab w:val="left" w:pos="426"/>
          <w:tab w:val="left" w:pos="1134"/>
        </w:tabs>
        <w:kinsoku w:val="0"/>
        <w:overflowPunct w:val="0"/>
        <w:spacing w:after="0"/>
        <w:ind w:left="0"/>
        <w:rPr>
          <w:spacing w:val="-4"/>
          <w:szCs w:val="24"/>
        </w:rPr>
      </w:pPr>
      <w:r w:rsidRPr="00B575DB">
        <w:rPr>
          <w:b/>
          <w:spacing w:val="-4"/>
          <w:szCs w:val="24"/>
        </w:rPr>
        <w:t>Научные труды, иные публикации:</w:t>
      </w:r>
      <w:r w:rsidR="006B4C8C" w:rsidRPr="00B575DB">
        <w:rPr>
          <w:spacing w:val="-4"/>
          <w:szCs w:val="24"/>
        </w:rPr>
        <w:t xml:space="preserve"> более 35 публикаций</w:t>
      </w:r>
    </w:p>
    <w:p w:rsidR="00140EDE" w:rsidRPr="00B575DB" w:rsidRDefault="00140EDE" w:rsidP="00140EDE">
      <w:pPr>
        <w:widowControl w:val="0"/>
        <w:tabs>
          <w:tab w:val="left" w:pos="1134"/>
        </w:tabs>
        <w:kinsoku w:val="0"/>
        <w:overflowPunct w:val="0"/>
        <w:rPr>
          <w:spacing w:val="-4"/>
          <w:sz w:val="28"/>
          <w:szCs w:val="28"/>
        </w:rPr>
      </w:pPr>
    </w:p>
    <w:p w:rsidR="00D06870" w:rsidRPr="00B575DB" w:rsidRDefault="00D06870" w:rsidP="00D06870">
      <w:pPr>
        <w:widowControl w:val="0"/>
        <w:tabs>
          <w:tab w:val="left" w:pos="1134"/>
        </w:tabs>
        <w:kinsoku w:val="0"/>
        <w:overflowPunct w:val="0"/>
        <w:ind w:left="709"/>
        <w:jc w:val="both"/>
        <w:rPr>
          <w:spacing w:val="-4"/>
          <w:sz w:val="28"/>
          <w:szCs w:val="28"/>
        </w:rPr>
      </w:pPr>
    </w:p>
    <w:p w:rsidR="00D06870" w:rsidRPr="00B575DB" w:rsidRDefault="00D06870" w:rsidP="00D06870">
      <w:pPr>
        <w:widowControl w:val="0"/>
        <w:tabs>
          <w:tab w:val="left" w:pos="1134"/>
        </w:tabs>
        <w:kinsoku w:val="0"/>
        <w:overflowPunct w:val="0"/>
        <w:ind w:left="709"/>
        <w:jc w:val="both"/>
        <w:rPr>
          <w:spacing w:val="-4"/>
          <w:sz w:val="28"/>
          <w:szCs w:val="28"/>
        </w:rPr>
      </w:pPr>
    </w:p>
    <w:p w:rsidR="00C81B5E" w:rsidRPr="00B575DB" w:rsidRDefault="00C81B5E" w:rsidP="00C81B5E">
      <w:pPr>
        <w:widowControl w:val="0"/>
        <w:ind w:firstLine="708"/>
        <w:jc w:val="both"/>
        <w:rPr>
          <w:spacing w:val="-4"/>
          <w:sz w:val="28"/>
          <w:szCs w:val="28"/>
        </w:rPr>
      </w:pPr>
    </w:p>
    <w:p w:rsidR="0042760A" w:rsidRPr="00B575DB" w:rsidRDefault="0042760A"/>
    <w:sectPr w:rsidR="0042760A" w:rsidRPr="00B575DB" w:rsidSect="0095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FA9"/>
    <w:multiLevelType w:val="hybridMultilevel"/>
    <w:tmpl w:val="A4A6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43EFD"/>
    <w:multiLevelType w:val="hybridMultilevel"/>
    <w:tmpl w:val="B930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1D9"/>
    <w:multiLevelType w:val="hybridMultilevel"/>
    <w:tmpl w:val="2BB8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C3C"/>
    <w:multiLevelType w:val="hybridMultilevel"/>
    <w:tmpl w:val="875E8550"/>
    <w:lvl w:ilvl="0" w:tplc="2D1C1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06573"/>
    <w:multiLevelType w:val="hybridMultilevel"/>
    <w:tmpl w:val="4DB489DA"/>
    <w:lvl w:ilvl="0" w:tplc="2D1C1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84630"/>
    <w:multiLevelType w:val="hybridMultilevel"/>
    <w:tmpl w:val="9888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23059"/>
    <w:multiLevelType w:val="hybridMultilevel"/>
    <w:tmpl w:val="21D8A1A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4D3346C"/>
    <w:multiLevelType w:val="hybridMultilevel"/>
    <w:tmpl w:val="888E4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8F389F"/>
    <w:multiLevelType w:val="hybridMultilevel"/>
    <w:tmpl w:val="BA32B654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75B57766"/>
    <w:multiLevelType w:val="hybridMultilevel"/>
    <w:tmpl w:val="A34C3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5E"/>
    <w:rsid w:val="00140EDE"/>
    <w:rsid w:val="00342C9B"/>
    <w:rsid w:val="00400CDD"/>
    <w:rsid w:val="00413A89"/>
    <w:rsid w:val="0042760A"/>
    <w:rsid w:val="004952AF"/>
    <w:rsid w:val="006B2FFE"/>
    <w:rsid w:val="006B4C8C"/>
    <w:rsid w:val="007E07B9"/>
    <w:rsid w:val="00802C2E"/>
    <w:rsid w:val="008860AB"/>
    <w:rsid w:val="00952F86"/>
    <w:rsid w:val="00997D85"/>
    <w:rsid w:val="00AD65C8"/>
    <w:rsid w:val="00B1707F"/>
    <w:rsid w:val="00B47C39"/>
    <w:rsid w:val="00B575DB"/>
    <w:rsid w:val="00BC7BEB"/>
    <w:rsid w:val="00C81B5E"/>
    <w:rsid w:val="00D0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1B5E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81B5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81B5E"/>
    <w:pPr>
      <w:jc w:val="center"/>
    </w:pPr>
    <w:rPr>
      <w:sz w:val="28"/>
      <w:u w:val="single"/>
    </w:rPr>
  </w:style>
  <w:style w:type="character" w:customStyle="1" w:styleId="20">
    <w:name w:val="Основной текст 2 Знак"/>
    <w:basedOn w:val="a0"/>
    <w:link w:val="2"/>
    <w:rsid w:val="00C81B5E"/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rsid w:val="00C81B5E"/>
    <w:pPr>
      <w:spacing w:after="120"/>
    </w:pPr>
  </w:style>
  <w:style w:type="character" w:customStyle="1" w:styleId="a6">
    <w:name w:val="Основной текст Знак"/>
    <w:basedOn w:val="a0"/>
    <w:link w:val="a5"/>
    <w:rsid w:val="00C81B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81B5E"/>
    <w:pPr>
      <w:spacing w:after="160"/>
      <w:ind w:left="720"/>
      <w:contextualSpacing/>
      <w:jc w:val="both"/>
    </w:pPr>
    <w:rPr>
      <w:rFonts w:eastAsia="Times New Roman"/>
      <w:szCs w:val="22"/>
    </w:rPr>
  </w:style>
  <w:style w:type="paragraph" w:styleId="a8">
    <w:name w:val="Block Text"/>
    <w:basedOn w:val="a"/>
    <w:uiPriority w:val="99"/>
    <w:rsid w:val="00C81B5E"/>
    <w:pPr>
      <w:spacing w:line="360" w:lineRule="auto"/>
      <w:ind w:left="-540" w:right="-6" w:firstLine="540"/>
      <w:jc w:val="both"/>
    </w:pPr>
    <w:rPr>
      <w:rFonts w:eastAsia="Times New Roman"/>
    </w:rPr>
  </w:style>
  <w:style w:type="character" w:styleId="a9">
    <w:name w:val="Hyperlink"/>
    <w:basedOn w:val="a0"/>
    <w:uiPriority w:val="99"/>
    <w:unhideWhenUsed/>
    <w:rsid w:val="00D0687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70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0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hivaylovaa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1392693</cp:lastModifiedBy>
  <cp:revision>10</cp:revision>
  <dcterms:created xsi:type="dcterms:W3CDTF">2021-09-24T09:43:00Z</dcterms:created>
  <dcterms:modified xsi:type="dcterms:W3CDTF">2023-11-07T04:14:00Z</dcterms:modified>
</cp:coreProperties>
</file>